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0C10" w:rsidRPr="00F60C10" w:rsidRDefault="00F60C10" w:rsidP="00F60C1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60C10">
        <w:rPr>
          <w:rFonts w:ascii="Times New Roman" w:hAnsi="Times New Roman" w:cs="Times New Roman"/>
          <w:sz w:val="28"/>
          <w:szCs w:val="28"/>
        </w:rPr>
        <w:t>Муниципальное бюджетное дошкольное образовательное учреждение</w:t>
      </w:r>
    </w:p>
    <w:p w:rsidR="00F60C10" w:rsidRPr="00F60C10" w:rsidRDefault="00F60C10" w:rsidP="00F60C1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60C10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F60C10">
        <w:rPr>
          <w:rFonts w:ascii="Times New Roman" w:hAnsi="Times New Roman" w:cs="Times New Roman"/>
          <w:sz w:val="28"/>
          <w:szCs w:val="28"/>
        </w:rPr>
        <w:t>Яйский</w:t>
      </w:r>
      <w:proofErr w:type="spellEnd"/>
      <w:r w:rsidRPr="00F60C10">
        <w:rPr>
          <w:rFonts w:ascii="Times New Roman" w:hAnsi="Times New Roman" w:cs="Times New Roman"/>
          <w:sz w:val="28"/>
          <w:szCs w:val="28"/>
        </w:rPr>
        <w:t xml:space="preserve"> детский сад «Чайка»</w:t>
      </w:r>
    </w:p>
    <w:p w:rsidR="00F60C10" w:rsidRPr="00F60C10" w:rsidRDefault="00F60C10" w:rsidP="00F60C1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60C10" w:rsidRPr="00F60C10" w:rsidRDefault="00F60C10" w:rsidP="00F60C1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60C10" w:rsidRPr="00F60C10" w:rsidRDefault="00F60C10" w:rsidP="00F60C1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60C10" w:rsidRPr="00F60C10" w:rsidRDefault="00F60C10" w:rsidP="00F60C1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60C10" w:rsidRPr="00F60C10" w:rsidRDefault="00F60C10" w:rsidP="00F60C1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60C10" w:rsidRPr="00F60C10" w:rsidRDefault="00F60C10" w:rsidP="00F60C1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60C10" w:rsidRPr="00F60C10" w:rsidRDefault="00F60C10" w:rsidP="00F60C1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60C10" w:rsidRPr="00F60C10" w:rsidRDefault="00F60C10" w:rsidP="00F60C1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60C10" w:rsidRDefault="00F60C10" w:rsidP="00F60C1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60C10" w:rsidRPr="00F60C10" w:rsidRDefault="00F60C10" w:rsidP="00F60C10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F60C10">
        <w:rPr>
          <w:rFonts w:ascii="Times New Roman" w:hAnsi="Times New Roman" w:cs="Times New Roman"/>
          <w:b/>
          <w:sz w:val="32"/>
          <w:szCs w:val="32"/>
        </w:rPr>
        <w:t>Центр познавательного развития в средней группе</w:t>
      </w:r>
    </w:p>
    <w:p w:rsidR="00F60C10" w:rsidRPr="00F60C10" w:rsidRDefault="00F60C10" w:rsidP="00D246E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F60C10" w:rsidRDefault="00F60C10" w:rsidP="00F60C1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60C10" w:rsidRDefault="00F60C10" w:rsidP="00F60C1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60C10" w:rsidRDefault="00F60C10" w:rsidP="00F60C1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60C10" w:rsidRDefault="00F60C10" w:rsidP="00F60C1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60C10" w:rsidRDefault="00F60C10" w:rsidP="00F60C1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60C10" w:rsidRDefault="00F60C10" w:rsidP="00F60C1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60C10" w:rsidRPr="00F60C10" w:rsidRDefault="00F60C10" w:rsidP="00F60C10">
      <w:pPr>
        <w:spacing w:after="0" w:line="240" w:lineRule="auto"/>
        <w:ind w:left="5387"/>
        <w:jc w:val="both"/>
        <w:rPr>
          <w:rFonts w:ascii="Times New Roman" w:hAnsi="Times New Roman" w:cs="Times New Roman"/>
          <w:sz w:val="28"/>
          <w:szCs w:val="28"/>
        </w:rPr>
      </w:pPr>
      <w:r w:rsidRPr="00F60C10">
        <w:rPr>
          <w:rFonts w:ascii="Times New Roman" w:hAnsi="Times New Roman" w:cs="Times New Roman"/>
          <w:sz w:val="28"/>
          <w:szCs w:val="28"/>
        </w:rPr>
        <w:t xml:space="preserve">Авторы - составители: </w:t>
      </w:r>
    </w:p>
    <w:p w:rsidR="00F60C10" w:rsidRPr="00F60C10" w:rsidRDefault="00F60C10" w:rsidP="00F60C10">
      <w:pPr>
        <w:spacing w:after="0" w:line="240" w:lineRule="auto"/>
        <w:ind w:left="538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60C10">
        <w:rPr>
          <w:rFonts w:ascii="Times New Roman" w:hAnsi="Times New Roman" w:cs="Times New Roman"/>
          <w:sz w:val="28"/>
          <w:szCs w:val="28"/>
        </w:rPr>
        <w:t>В.Н.Сухарева</w:t>
      </w:r>
      <w:proofErr w:type="spellEnd"/>
      <w:r w:rsidRPr="00F60C10">
        <w:rPr>
          <w:rFonts w:ascii="Times New Roman" w:hAnsi="Times New Roman" w:cs="Times New Roman"/>
          <w:sz w:val="28"/>
          <w:szCs w:val="28"/>
        </w:rPr>
        <w:t>, воспитатель</w:t>
      </w:r>
    </w:p>
    <w:p w:rsidR="00F60C10" w:rsidRDefault="00F60C10" w:rsidP="00F60C10">
      <w:pPr>
        <w:spacing w:after="0" w:line="240" w:lineRule="auto"/>
        <w:ind w:left="538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60C10">
        <w:rPr>
          <w:rFonts w:ascii="Times New Roman" w:hAnsi="Times New Roman" w:cs="Times New Roman"/>
          <w:sz w:val="28"/>
          <w:szCs w:val="28"/>
        </w:rPr>
        <w:t>Э.А.Пустовитова</w:t>
      </w:r>
      <w:proofErr w:type="spellEnd"/>
      <w:r w:rsidRPr="00F60C10">
        <w:rPr>
          <w:rFonts w:ascii="Times New Roman" w:hAnsi="Times New Roman" w:cs="Times New Roman"/>
          <w:sz w:val="28"/>
          <w:szCs w:val="28"/>
        </w:rPr>
        <w:t>, воспитатель</w:t>
      </w:r>
    </w:p>
    <w:p w:rsidR="00F60C10" w:rsidRDefault="00F60C10" w:rsidP="00F60C1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60C10" w:rsidRDefault="00F60C10" w:rsidP="00F60C1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60C10" w:rsidRDefault="00F60C10" w:rsidP="00F60C1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60C10" w:rsidRDefault="00F60C10" w:rsidP="00F60C1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60C10" w:rsidRDefault="00F60C10" w:rsidP="00F60C1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60C10" w:rsidRDefault="00F60C10" w:rsidP="00F60C1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60C10" w:rsidRDefault="00F60C10" w:rsidP="00F60C1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60C10" w:rsidRDefault="00F60C10" w:rsidP="00F60C1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60C10" w:rsidRDefault="00F60C10" w:rsidP="00F60C1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60C10" w:rsidRDefault="00F60C10" w:rsidP="00F60C1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60C10" w:rsidRDefault="00F60C10" w:rsidP="00F60C1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60C10" w:rsidRDefault="00F60C10" w:rsidP="00F60C1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60C10" w:rsidRDefault="00F60C10" w:rsidP="00F60C1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60C10" w:rsidRDefault="00F60C10" w:rsidP="00F60C1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60C10" w:rsidRDefault="00F60C10" w:rsidP="00F60C1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60C10" w:rsidRDefault="00F60C10" w:rsidP="00F60C1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60C10" w:rsidRDefault="00F60C10" w:rsidP="00F60C1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60C10" w:rsidRDefault="00F60C10" w:rsidP="00F60C1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60C10" w:rsidRDefault="00F60C10" w:rsidP="00F60C1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60C10" w:rsidRDefault="00F60C10" w:rsidP="00F60C1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60C10" w:rsidRDefault="00F60C10" w:rsidP="00F60C1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246EE" w:rsidRDefault="00D246EE" w:rsidP="00D246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Познавательный центр</w:t>
      </w:r>
      <w:r w:rsidRPr="00D246EE">
        <w:rPr>
          <w:rFonts w:ascii="Times New Roman" w:hAnsi="Times New Roman" w:cs="Times New Roman"/>
          <w:sz w:val="28"/>
          <w:szCs w:val="28"/>
        </w:rPr>
        <w:t xml:space="preserve"> занимает значительно место в пространстве группы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D246EE">
        <w:rPr>
          <w:rFonts w:ascii="Times New Roman" w:hAnsi="Times New Roman" w:cs="Times New Roman"/>
          <w:sz w:val="28"/>
          <w:szCs w:val="28"/>
        </w:rPr>
        <w:t xml:space="preserve"> В среднем дошкольном возрасте активно развивается познавательная деятельность. Имеющийся опыт познания окружающего мира у ребенка требует обобщения, систематизации, углубления и уточнения. Вместе с тем дети накапливают опыт совместной деятельности со сверстниками, поэтому при организации центра познавательного развития мы создавали небольшие полузамкнутые микро пространства, способствующие играм небольшими подгруппами. </w:t>
      </w:r>
    </w:p>
    <w:p w:rsidR="00D246EE" w:rsidRDefault="00D246EE" w:rsidP="00F656E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656ED">
        <w:rPr>
          <w:rFonts w:ascii="Times New Roman" w:hAnsi="Times New Roman" w:cs="Times New Roman"/>
          <w:b/>
          <w:sz w:val="28"/>
          <w:szCs w:val="28"/>
        </w:rPr>
        <w:t>Центр экспериментирования:</w:t>
      </w:r>
      <w:r w:rsidRPr="00D246EE">
        <w:rPr>
          <w:rFonts w:ascii="Times New Roman" w:hAnsi="Times New Roman" w:cs="Times New Roman"/>
          <w:sz w:val="28"/>
          <w:szCs w:val="28"/>
        </w:rPr>
        <w:t xml:space="preserve"> развитие первичных естественнонаучных представлений, наблюдательности, любознательности, активности, мыслительных операций (анализ, сравнение, обобщение, классификация, наблюдение); формирование умений комплексно обследовать предмет. </w:t>
      </w:r>
      <w:proofErr w:type="gramEnd"/>
    </w:p>
    <w:p w:rsidR="00507247" w:rsidRDefault="00D246EE" w:rsidP="00F656ED">
      <w:p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D246EE">
        <w:rPr>
          <w:rFonts w:ascii="Times New Roman" w:hAnsi="Times New Roman" w:cs="Times New Roman"/>
          <w:sz w:val="28"/>
          <w:szCs w:val="28"/>
        </w:rPr>
        <w:t xml:space="preserve">В экспериментальном центре </w:t>
      </w:r>
      <w:proofErr w:type="gramStart"/>
      <w:r w:rsidRPr="00D246EE">
        <w:rPr>
          <w:rFonts w:ascii="Times New Roman" w:hAnsi="Times New Roman" w:cs="Times New Roman"/>
          <w:sz w:val="28"/>
          <w:szCs w:val="28"/>
        </w:rPr>
        <w:t>выделены</w:t>
      </w:r>
      <w:proofErr w:type="gramEnd"/>
      <w:r w:rsidRPr="00D246EE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507247" w:rsidRPr="00507247" w:rsidRDefault="00D246EE" w:rsidP="00507247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7247">
        <w:rPr>
          <w:rFonts w:ascii="Times New Roman" w:hAnsi="Times New Roman" w:cs="Times New Roman"/>
          <w:sz w:val="28"/>
          <w:szCs w:val="28"/>
        </w:rPr>
        <w:t xml:space="preserve">место для приборов; </w:t>
      </w:r>
    </w:p>
    <w:p w:rsidR="00507247" w:rsidRPr="00507247" w:rsidRDefault="00D246EE" w:rsidP="00507247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7247">
        <w:rPr>
          <w:rFonts w:ascii="Times New Roman" w:hAnsi="Times New Roman" w:cs="Times New Roman"/>
          <w:sz w:val="28"/>
          <w:szCs w:val="28"/>
        </w:rPr>
        <w:t xml:space="preserve">место для хранения материалов (природного, «бросового»); </w:t>
      </w:r>
    </w:p>
    <w:p w:rsidR="00507247" w:rsidRPr="00507247" w:rsidRDefault="00D246EE" w:rsidP="00507247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7247">
        <w:rPr>
          <w:rFonts w:ascii="Times New Roman" w:hAnsi="Times New Roman" w:cs="Times New Roman"/>
          <w:sz w:val="28"/>
          <w:szCs w:val="28"/>
        </w:rPr>
        <w:t>место для неструктурированных матер</w:t>
      </w:r>
      <w:r w:rsidR="00507247" w:rsidRPr="00507247">
        <w:rPr>
          <w:rFonts w:ascii="Times New Roman" w:hAnsi="Times New Roman" w:cs="Times New Roman"/>
          <w:sz w:val="28"/>
          <w:szCs w:val="28"/>
        </w:rPr>
        <w:t>иалов (песок, вода, пенопласт);</w:t>
      </w:r>
    </w:p>
    <w:p w:rsidR="00507247" w:rsidRPr="00507247" w:rsidRDefault="00D246EE" w:rsidP="00507247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7247">
        <w:rPr>
          <w:rFonts w:ascii="Times New Roman" w:hAnsi="Times New Roman" w:cs="Times New Roman"/>
          <w:sz w:val="28"/>
          <w:szCs w:val="28"/>
        </w:rPr>
        <w:t xml:space="preserve">место для проведения опытов. </w:t>
      </w:r>
    </w:p>
    <w:p w:rsidR="00507247" w:rsidRDefault="00D246EE" w:rsidP="00F656ED">
      <w:p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D246EE">
        <w:rPr>
          <w:rFonts w:ascii="Times New Roman" w:hAnsi="Times New Roman" w:cs="Times New Roman"/>
          <w:sz w:val="28"/>
          <w:szCs w:val="28"/>
        </w:rPr>
        <w:t xml:space="preserve">Стимулирующий компонент: </w:t>
      </w:r>
    </w:p>
    <w:p w:rsidR="00507247" w:rsidRPr="00507247" w:rsidRDefault="00D246EE" w:rsidP="00507247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7247">
        <w:rPr>
          <w:rFonts w:ascii="Times New Roman" w:hAnsi="Times New Roman" w:cs="Times New Roman"/>
          <w:sz w:val="28"/>
          <w:szCs w:val="28"/>
        </w:rPr>
        <w:t xml:space="preserve">герои-помощники </w:t>
      </w:r>
      <w:proofErr w:type="spellStart"/>
      <w:r w:rsidRPr="00507247">
        <w:rPr>
          <w:rFonts w:ascii="Times New Roman" w:hAnsi="Times New Roman" w:cs="Times New Roman"/>
          <w:sz w:val="28"/>
          <w:szCs w:val="28"/>
        </w:rPr>
        <w:t>Фиксики</w:t>
      </w:r>
      <w:proofErr w:type="spellEnd"/>
      <w:r w:rsidRPr="00507247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507247" w:rsidRPr="00507247" w:rsidRDefault="00D246EE" w:rsidP="00507247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7247">
        <w:rPr>
          <w:rFonts w:ascii="Times New Roman" w:hAnsi="Times New Roman" w:cs="Times New Roman"/>
          <w:sz w:val="28"/>
          <w:szCs w:val="28"/>
        </w:rPr>
        <w:t xml:space="preserve">карточки-схемы проведения экспериментов; </w:t>
      </w:r>
    </w:p>
    <w:p w:rsidR="00D246EE" w:rsidRPr="00507247" w:rsidRDefault="00D246EE" w:rsidP="00507247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7247">
        <w:rPr>
          <w:rFonts w:ascii="Times New Roman" w:hAnsi="Times New Roman" w:cs="Times New Roman"/>
          <w:sz w:val="28"/>
          <w:szCs w:val="28"/>
        </w:rPr>
        <w:t xml:space="preserve">блокнот и маркер для </w:t>
      </w:r>
      <w:proofErr w:type="spellStart"/>
      <w:r w:rsidRPr="00507247">
        <w:rPr>
          <w:rFonts w:ascii="Times New Roman" w:hAnsi="Times New Roman" w:cs="Times New Roman"/>
          <w:sz w:val="28"/>
          <w:szCs w:val="28"/>
        </w:rPr>
        <w:t>зарисовывания</w:t>
      </w:r>
      <w:proofErr w:type="spellEnd"/>
      <w:r w:rsidRPr="00507247">
        <w:rPr>
          <w:rFonts w:ascii="Times New Roman" w:hAnsi="Times New Roman" w:cs="Times New Roman"/>
          <w:sz w:val="28"/>
          <w:szCs w:val="28"/>
        </w:rPr>
        <w:t xml:space="preserve"> результата эксперимента. </w:t>
      </w:r>
    </w:p>
    <w:p w:rsidR="00D246EE" w:rsidRDefault="00D246EE" w:rsidP="00F656ED">
      <w:p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D246EE">
        <w:rPr>
          <w:rFonts w:ascii="Times New Roman" w:hAnsi="Times New Roman" w:cs="Times New Roman"/>
          <w:sz w:val="28"/>
          <w:szCs w:val="28"/>
        </w:rPr>
        <w:t>Компоненты оборудования:</w:t>
      </w:r>
    </w:p>
    <w:p w:rsidR="00D246EE" w:rsidRPr="00507247" w:rsidRDefault="00D246EE" w:rsidP="00507247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7247">
        <w:rPr>
          <w:rFonts w:ascii="Times New Roman" w:hAnsi="Times New Roman" w:cs="Times New Roman"/>
          <w:sz w:val="28"/>
          <w:szCs w:val="28"/>
        </w:rPr>
        <w:t xml:space="preserve">набор для игр с водой и песком; </w:t>
      </w:r>
    </w:p>
    <w:p w:rsidR="00D246EE" w:rsidRPr="00507247" w:rsidRDefault="00D246EE" w:rsidP="00507247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7247">
        <w:rPr>
          <w:rFonts w:ascii="Times New Roman" w:hAnsi="Times New Roman" w:cs="Times New Roman"/>
          <w:sz w:val="28"/>
          <w:szCs w:val="28"/>
        </w:rPr>
        <w:t xml:space="preserve">набор игрушек (резиновых, пластмассовых, поролоновых) для игр в воде; </w:t>
      </w:r>
    </w:p>
    <w:p w:rsidR="00D246EE" w:rsidRPr="00507247" w:rsidRDefault="00D246EE" w:rsidP="00507247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7247">
        <w:rPr>
          <w:rFonts w:ascii="Times New Roman" w:hAnsi="Times New Roman" w:cs="Times New Roman"/>
          <w:sz w:val="28"/>
          <w:szCs w:val="28"/>
        </w:rPr>
        <w:t xml:space="preserve">песок, вода, глина; </w:t>
      </w:r>
    </w:p>
    <w:p w:rsidR="00D246EE" w:rsidRPr="00507247" w:rsidRDefault="00D246EE" w:rsidP="00507247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7247">
        <w:rPr>
          <w:rFonts w:ascii="Times New Roman" w:hAnsi="Times New Roman" w:cs="Times New Roman"/>
          <w:sz w:val="28"/>
          <w:szCs w:val="28"/>
        </w:rPr>
        <w:t xml:space="preserve">материалы для игр с мыльной пеной (рамки различной формы для выдувания пузырей, ёмкость для приготовления мыльного раствора), красители (гуашь, акварельные краски); </w:t>
      </w:r>
    </w:p>
    <w:p w:rsidR="00F656ED" w:rsidRDefault="00D246EE" w:rsidP="00F656ED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07247">
        <w:rPr>
          <w:rFonts w:ascii="Times New Roman" w:hAnsi="Times New Roman" w:cs="Times New Roman"/>
          <w:sz w:val="28"/>
          <w:szCs w:val="28"/>
        </w:rPr>
        <w:t>«бросовый материал»: веревки, шнурки, тесьма, катушки деревянные, прищепки, пробки; – природный материал: семена бобов, фасоли, гороха, шишки, камушки, веточки, перья, ракушки, мох; – некоторые пищевые продукты (сахар, соль, крахмал, мука).</w:t>
      </w:r>
      <w:proofErr w:type="gramEnd"/>
      <w:r w:rsidRPr="0050724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507247">
        <w:rPr>
          <w:rFonts w:ascii="Times New Roman" w:hAnsi="Times New Roman" w:cs="Times New Roman"/>
          <w:sz w:val="28"/>
          <w:szCs w:val="28"/>
        </w:rPr>
        <w:t xml:space="preserve">Простейшие приборы и приспособления: – лупы, сосуды для воды, зеркала для игр с «солнечным зайчиком», спринцовки, пипетки, пробирки пластмассовые, песочные часы, диктофон. </w:t>
      </w:r>
      <w:proofErr w:type="gramEnd"/>
    </w:p>
    <w:p w:rsidR="00D246EE" w:rsidRPr="00F656ED" w:rsidRDefault="00D246EE" w:rsidP="00F656ED">
      <w:p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F656ED">
        <w:rPr>
          <w:rFonts w:ascii="Times New Roman" w:hAnsi="Times New Roman" w:cs="Times New Roman"/>
          <w:sz w:val="28"/>
          <w:szCs w:val="28"/>
        </w:rPr>
        <w:t xml:space="preserve">Дидактические компоненты: </w:t>
      </w:r>
    </w:p>
    <w:p w:rsidR="00F656ED" w:rsidRDefault="00D246EE" w:rsidP="00507247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7247">
        <w:rPr>
          <w:rFonts w:ascii="Times New Roman" w:hAnsi="Times New Roman" w:cs="Times New Roman"/>
          <w:sz w:val="28"/>
          <w:szCs w:val="28"/>
        </w:rPr>
        <w:t>книги и энциклопедии познавательного характера; – картотеки опытов и экспериментов с водой, воздухом, почвой, гл</w:t>
      </w:r>
      <w:r w:rsidR="00F656ED">
        <w:rPr>
          <w:rFonts w:ascii="Times New Roman" w:hAnsi="Times New Roman" w:cs="Times New Roman"/>
          <w:sz w:val="28"/>
          <w:szCs w:val="28"/>
        </w:rPr>
        <w:t>иной.</w:t>
      </w:r>
    </w:p>
    <w:p w:rsidR="00507247" w:rsidRDefault="00D246EE" w:rsidP="00F656ED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56ED">
        <w:rPr>
          <w:rFonts w:ascii="Times New Roman" w:hAnsi="Times New Roman" w:cs="Times New Roman"/>
          <w:b/>
          <w:sz w:val="28"/>
          <w:szCs w:val="28"/>
        </w:rPr>
        <w:t>Центр природы</w:t>
      </w:r>
      <w:r w:rsidRPr="0050724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246EE" w:rsidRPr="00507247" w:rsidRDefault="00D246EE" w:rsidP="00507247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7247">
        <w:rPr>
          <w:rFonts w:ascii="Times New Roman" w:hAnsi="Times New Roman" w:cs="Times New Roman"/>
          <w:sz w:val="28"/>
          <w:szCs w:val="28"/>
        </w:rPr>
        <w:t xml:space="preserve">настенное панно «Зима» («Весна», «Осень», «Лето»); </w:t>
      </w:r>
    </w:p>
    <w:p w:rsidR="00D246EE" w:rsidRPr="00507247" w:rsidRDefault="00D246EE" w:rsidP="00507247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7247">
        <w:rPr>
          <w:rFonts w:ascii="Times New Roman" w:hAnsi="Times New Roman" w:cs="Times New Roman"/>
          <w:sz w:val="28"/>
          <w:szCs w:val="28"/>
        </w:rPr>
        <w:t xml:space="preserve">комнатные растения, лейка, </w:t>
      </w:r>
      <w:proofErr w:type="spellStart"/>
      <w:r w:rsidRPr="00507247">
        <w:rPr>
          <w:rFonts w:ascii="Times New Roman" w:hAnsi="Times New Roman" w:cs="Times New Roman"/>
          <w:sz w:val="28"/>
          <w:szCs w:val="28"/>
        </w:rPr>
        <w:t>пульвелизатор</w:t>
      </w:r>
      <w:proofErr w:type="spellEnd"/>
      <w:r w:rsidRPr="00507247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D246EE" w:rsidRPr="00507247" w:rsidRDefault="00D246EE" w:rsidP="00507247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7247">
        <w:rPr>
          <w:rFonts w:ascii="Times New Roman" w:hAnsi="Times New Roman" w:cs="Times New Roman"/>
          <w:sz w:val="28"/>
          <w:szCs w:val="28"/>
        </w:rPr>
        <w:lastRenderedPageBreak/>
        <w:t xml:space="preserve">гербарии «Лекарственные травы среднего Урала», «Деревья»; </w:t>
      </w:r>
    </w:p>
    <w:p w:rsidR="00D246EE" w:rsidRPr="00507247" w:rsidRDefault="00D246EE" w:rsidP="00507247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7247">
        <w:rPr>
          <w:rFonts w:ascii="Times New Roman" w:hAnsi="Times New Roman" w:cs="Times New Roman"/>
          <w:sz w:val="28"/>
          <w:szCs w:val="28"/>
        </w:rPr>
        <w:t xml:space="preserve">календарь природы; </w:t>
      </w:r>
    </w:p>
    <w:p w:rsidR="00507247" w:rsidRDefault="00D246EE" w:rsidP="00507247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7247">
        <w:rPr>
          <w:rFonts w:ascii="Times New Roman" w:hAnsi="Times New Roman" w:cs="Times New Roman"/>
          <w:sz w:val="28"/>
          <w:szCs w:val="28"/>
        </w:rPr>
        <w:t xml:space="preserve">макет дерева «Времена года»; </w:t>
      </w:r>
    </w:p>
    <w:p w:rsidR="00507247" w:rsidRDefault="00D246EE" w:rsidP="00507247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7247">
        <w:rPr>
          <w:rFonts w:ascii="Times New Roman" w:hAnsi="Times New Roman" w:cs="Times New Roman"/>
          <w:sz w:val="28"/>
          <w:szCs w:val="28"/>
        </w:rPr>
        <w:t>макеты экосистем «лес», «озеро», «ферма», «вулкан»;</w:t>
      </w:r>
    </w:p>
    <w:p w:rsidR="00507247" w:rsidRDefault="00D246EE" w:rsidP="00507247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7247">
        <w:rPr>
          <w:rFonts w:ascii="Times New Roman" w:hAnsi="Times New Roman" w:cs="Times New Roman"/>
          <w:sz w:val="28"/>
          <w:szCs w:val="28"/>
        </w:rPr>
        <w:t xml:space="preserve">элементы для создания экологических макетов: искусственная трава, деревья, заборчики, «озеро»; </w:t>
      </w:r>
    </w:p>
    <w:p w:rsidR="00507247" w:rsidRDefault="00D246EE" w:rsidP="00507247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7247">
        <w:rPr>
          <w:rFonts w:ascii="Times New Roman" w:hAnsi="Times New Roman" w:cs="Times New Roman"/>
          <w:sz w:val="28"/>
          <w:szCs w:val="28"/>
        </w:rPr>
        <w:t xml:space="preserve">фигурки «домашние животные», «дикие животные», «насекомые», «птицы»; </w:t>
      </w:r>
    </w:p>
    <w:p w:rsidR="00D246EE" w:rsidRPr="00507247" w:rsidRDefault="00D246EE" w:rsidP="00507247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7247">
        <w:rPr>
          <w:rFonts w:ascii="Times New Roman" w:hAnsi="Times New Roman" w:cs="Times New Roman"/>
          <w:sz w:val="28"/>
          <w:szCs w:val="28"/>
        </w:rPr>
        <w:t xml:space="preserve">книги о природе, энциклопедии. </w:t>
      </w:r>
    </w:p>
    <w:p w:rsidR="00D246EE" w:rsidRPr="00F656ED" w:rsidRDefault="00F656ED" w:rsidP="00F656E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Сенсорный центр</w:t>
      </w:r>
      <w:r w:rsidR="00D246EE" w:rsidRPr="00F656ED">
        <w:rPr>
          <w:rFonts w:ascii="Times New Roman" w:hAnsi="Times New Roman" w:cs="Times New Roman"/>
          <w:b/>
          <w:sz w:val="28"/>
          <w:szCs w:val="28"/>
        </w:rPr>
        <w:t>:</w:t>
      </w:r>
      <w:r w:rsidR="00D246EE" w:rsidRPr="00D246EE">
        <w:rPr>
          <w:rFonts w:ascii="Times New Roman" w:hAnsi="Times New Roman" w:cs="Times New Roman"/>
          <w:sz w:val="28"/>
          <w:szCs w:val="28"/>
        </w:rPr>
        <w:t xml:space="preserve"> развитие всех видов восприятия, создание условий для реализации сенсорно-перцептивных способностей, речевого, психического развития детей, эмоционально-положительного отношения к предметам и действиям с ними. </w:t>
      </w:r>
    </w:p>
    <w:p w:rsidR="00D246EE" w:rsidRPr="00507247" w:rsidRDefault="00D246EE" w:rsidP="00507247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7247">
        <w:rPr>
          <w:rFonts w:ascii="Times New Roman" w:hAnsi="Times New Roman" w:cs="Times New Roman"/>
          <w:sz w:val="28"/>
          <w:szCs w:val="28"/>
        </w:rPr>
        <w:t xml:space="preserve">«коллекция запахов» (контейнеры с отверстиями, внутрь помещены вещества и травы с ароматными запахами); </w:t>
      </w:r>
    </w:p>
    <w:p w:rsidR="00D246EE" w:rsidRPr="00507247" w:rsidRDefault="00D246EE" w:rsidP="00507247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7247">
        <w:rPr>
          <w:rFonts w:ascii="Times New Roman" w:hAnsi="Times New Roman" w:cs="Times New Roman"/>
          <w:sz w:val="28"/>
          <w:szCs w:val="28"/>
        </w:rPr>
        <w:t xml:space="preserve">сенсорные дорожки; </w:t>
      </w:r>
    </w:p>
    <w:p w:rsidR="00D246EE" w:rsidRPr="00507247" w:rsidRDefault="00D246EE" w:rsidP="00507247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7247">
        <w:rPr>
          <w:rFonts w:ascii="Times New Roman" w:hAnsi="Times New Roman" w:cs="Times New Roman"/>
          <w:sz w:val="28"/>
          <w:szCs w:val="28"/>
        </w:rPr>
        <w:t xml:space="preserve">музыкальные инструменты (бубенцы, колокольчик, ложки, бубен, трещотка); </w:t>
      </w:r>
    </w:p>
    <w:p w:rsidR="00D246EE" w:rsidRPr="00507247" w:rsidRDefault="00D246EE" w:rsidP="00507247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7247">
        <w:rPr>
          <w:rFonts w:ascii="Times New Roman" w:hAnsi="Times New Roman" w:cs="Times New Roman"/>
          <w:sz w:val="28"/>
          <w:szCs w:val="28"/>
        </w:rPr>
        <w:t xml:space="preserve">аудиозаписи с детскими, женскими, мужскими голосами, голосами животных и птиц; </w:t>
      </w:r>
    </w:p>
    <w:p w:rsidR="00D246EE" w:rsidRPr="00507247" w:rsidRDefault="00D246EE" w:rsidP="00507247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7247">
        <w:rPr>
          <w:rFonts w:ascii="Times New Roman" w:hAnsi="Times New Roman" w:cs="Times New Roman"/>
          <w:sz w:val="28"/>
          <w:szCs w:val="28"/>
        </w:rPr>
        <w:t xml:space="preserve">звучащие коробочки с разными наполнителями; </w:t>
      </w:r>
    </w:p>
    <w:p w:rsidR="00D246EE" w:rsidRPr="00507247" w:rsidRDefault="00D246EE" w:rsidP="00507247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07247">
        <w:rPr>
          <w:rFonts w:ascii="Times New Roman" w:hAnsi="Times New Roman" w:cs="Times New Roman"/>
          <w:sz w:val="28"/>
          <w:szCs w:val="28"/>
        </w:rPr>
        <w:t xml:space="preserve">альбомы «Ткани», «Бумага»; – игры «Чья тень», «Кто спрятался?», «Чудесный мешочек», «Гора самоцветов», «Узнай по запаху». </w:t>
      </w:r>
      <w:proofErr w:type="gramEnd"/>
    </w:p>
    <w:p w:rsidR="00D246EE" w:rsidRPr="00F656ED" w:rsidRDefault="00D246EE" w:rsidP="00D246E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656ED">
        <w:rPr>
          <w:rFonts w:ascii="Times New Roman" w:hAnsi="Times New Roman" w:cs="Times New Roman"/>
          <w:b/>
          <w:sz w:val="28"/>
          <w:szCs w:val="28"/>
        </w:rPr>
        <w:t>Полочка дидактических и развивающих игр</w:t>
      </w:r>
    </w:p>
    <w:p w:rsidR="00D246EE" w:rsidRPr="00507247" w:rsidRDefault="00D246EE" w:rsidP="00507247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7247">
        <w:rPr>
          <w:rFonts w:ascii="Times New Roman" w:hAnsi="Times New Roman" w:cs="Times New Roman"/>
          <w:sz w:val="28"/>
          <w:szCs w:val="28"/>
        </w:rPr>
        <w:t xml:space="preserve">Игры на развитие познавательных процессов (восприятие, внимание, память, мышление): </w:t>
      </w:r>
      <w:proofErr w:type="gramStart"/>
      <w:r w:rsidRPr="00507247">
        <w:rPr>
          <w:rFonts w:ascii="Times New Roman" w:hAnsi="Times New Roman" w:cs="Times New Roman"/>
          <w:sz w:val="28"/>
          <w:szCs w:val="28"/>
        </w:rPr>
        <w:t xml:space="preserve">«Кто без пары?», «Лабиринты», «Найди отличия», «Заплатки», </w:t>
      </w:r>
      <w:proofErr w:type="spellStart"/>
      <w:r w:rsidRPr="00507247">
        <w:rPr>
          <w:rFonts w:ascii="Times New Roman" w:hAnsi="Times New Roman" w:cs="Times New Roman"/>
          <w:sz w:val="28"/>
          <w:szCs w:val="28"/>
        </w:rPr>
        <w:t>пазлы</w:t>
      </w:r>
      <w:proofErr w:type="spellEnd"/>
      <w:r w:rsidRPr="00507247">
        <w:rPr>
          <w:rFonts w:ascii="Times New Roman" w:hAnsi="Times New Roman" w:cs="Times New Roman"/>
          <w:sz w:val="28"/>
          <w:szCs w:val="28"/>
        </w:rPr>
        <w:t xml:space="preserve"> (12-24 деталей), «Мемо», «Собери картинки в ряд», «Нелепицы», «Четвертый лишний», «Угадай, чья тень?». </w:t>
      </w:r>
      <w:proofErr w:type="gramEnd"/>
    </w:p>
    <w:p w:rsidR="00D246EE" w:rsidRPr="00507247" w:rsidRDefault="00D246EE" w:rsidP="00507247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7247">
        <w:rPr>
          <w:rFonts w:ascii="Times New Roman" w:hAnsi="Times New Roman" w:cs="Times New Roman"/>
          <w:sz w:val="28"/>
          <w:szCs w:val="28"/>
        </w:rPr>
        <w:t xml:space="preserve">Игры и пособия по ФЭМП: блоки </w:t>
      </w:r>
      <w:proofErr w:type="spellStart"/>
      <w:r w:rsidRPr="00507247">
        <w:rPr>
          <w:rFonts w:ascii="Times New Roman" w:hAnsi="Times New Roman" w:cs="Times New Roman"/>
          <w:sz w:val="28"/>
          <w:szCs w:val="28"/>
        </w:rPr>
        <w:t>Дьенеша</w:t>
      </w:r>
      <w:proofErr w:type="spellEnd"/>
      <w:r w:rsidRPr="00507247">
        <w:rPr>
          <w:rFonts w:ascii="Times New Roman" w:hAnsi="Times New Roman" w:cs="Times New Roman"/>
          <w:sz w:val="28"/>
          <w:szCs w:val="28"/>
        </w:rPr>
        <w:t xml:space="preserve">, палочки </w:t>
      </w:r>
      <w:proofErr w:type="spellStart"/>
      <w:r w:rsidRPr="00507247">
        <w:rPr>
          <w:rFonts w:ascii="Times New Roman" w:hAnsi="Times New Roman" w:cs="Times New Roman"/>
          <w:sz w:val="28"/>
          <w:szCs w:val="28"/>
        </w:rPr>
        <w:t>Кьюизенера</w:t>
      </w:r>
      <w:proofErr w:type="spellEnd"/>
      <w:r w:rsidRPr="00507247">
        <w:rPr>
          <w:rFonts w:ascii="Times New Roman" w:hAnsi="Times New Roman" w:cs="Times New Roman"/>
          <w:sz w:val="28"/>
          <w:szCs w:val="28"/>
        </w:rPr>
        <w:t xml:space="preserve">, альбомы к палочкам </w:t>
      </w:r>
      <w:proofErr w:type="spellStart"/>
      <w:r w:rsidRPr="00507247">
        <w:rPr>
          <w:rFonts w:ascii="Times New Roman" w:hAnsi="Times New Roman" w:cs="Times New Roman"/>
          <w:sz w:val="28"/>
          <w:szCs w:val="28"/>
        </w:rPr>
        <w:t>Кьюзинера</w:t>
      </w:r>
      <w:proofErr w:type="spellEnd"/>
      <w:r w:rsidRPr="0050724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07247">
        <w:rPr>
          <w:rFonts w:ascii="Times New Roman" w:hAnsi="Times New Roman" w:cs="Times New Roman"/>
          <w:sz w:val="28"/>
          <w:szCs w:val="28"/>
        </w:rPr>
        <w:t>танграмы</w:t>
      </w:r>
      <w:proofErr w:type="spellEnd"/>
      <w:r w:rsidRPr="00507247">
        <w:rPr>
          <w:rFonts w:ascii="Times New Roman" w:hAnsi="Times New Roman" w:cs="Times New Roman"/>
          <w:sz w:val="28"/>
          <w:szCs w:val="28"/>
        </w:rPr>
        <w:t xml:space="preserve">, геометрическая мозаика, планшет для геометрического моделирования с геометрическими формами и цифрами, планшеты магнитные с наборами цифр, игра «Сосчитай-ка», «Дроби», цилиндры-вкладыши разной высоты, вкладыши «От низкого </w:t>
      </w:r>
      <w:proofErr w:type="gramStart"/>
      <w:r w:rsidRPr="00507247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507247">
        <w:rPr>
          <w:rFonts w:ascii="Times New Roman" w:hAnsi="Times New Roman" w:cs="Times New Roman"/>
          <w:sz w:val="28"/>
          <w:szCs w:val="28"/>
        </w:rPr>
        <w:t xml:space="preserve"> высокому», логический куб Никитина. </w:t>
      </w:r>
    </w:p>
    <w:p w:rsidR="00D246EE" w:rsidRPr="00507247" w:rsidRDefault="00D246EE" w:rsidP="00507247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7247">
        <w:rPr>
          <w:rFonts w:ascii="Times New Roman" w:hAnsi="Times New Roman" w:cs="Times New Roman"/>
          <w:sz w:val="28"/>
          <w:szCs w:val="28"/>
        </w:rPr>
        <w:t xml:space="preserve">Игры и пособия по ознакомлению с окружающим миром: </w:t>
      </w:r>
    </w:p>
    <w:p w:rsidR="00E9029F" w:rsidRPr="00507247" w:rsidRDefault="00D246EE" w:rsidP="00507247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7247">
        <w:rPr>
          <w:rFonts w:ascii="Times New Roman" w:hAnsi="Times New Roman" w:cs="Times New Roman"/>
          <w:sz w:val="28"/>
          <w:szCs w:val="28"/>
        </w:rPr>
        <w:t>«Времена года», «Профессии», «Что из чего сделано»</w:t>
      </w:r>
      <w:r w:rsidR="00E9029F" w:rsidRPr="00507247">
        <w:rPr>
          <w:rFonts w:ascii="Times New Roman" w:hAnsi="Times New Roman" w:cs="Times New Roman"/>
          <w:sz w:val="28"/>
          <w:szCs w:val="28"/>
        </w:rPr>
        <w:t>;</w:t>
      </w:r>
      <w:r w:rsidRPr="0050724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9029F" w:rsidRPr="00507247" w:rsidRDefault="00D246EE" w:rsidP="00507247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07247">
        <w:rPr>
          <w:rFonts w:ascii="Times New Roman" w:hAnsi="Times New Roman" w:cs="Times New Roman"/>
          <w:sz w:val="28"/>
          <w:szCs w:val="28"/>
        </w:rPr>
        <w:t>наборы картинок «Бытовая техника», «Транспорт», «Виды спорта», «Одежда», «Обувь», «Национальные костюмы», «Тело человека», «</w:t>
      </w:r>
      <w:proofErr w:type="spellStart"/>
      <w:r w:rsidRPr="00507247">
        <w:rPr>
          <w:rFonts w:ascii="Times New Roman" w:hAnsi="Times New Roman" w:cs="Times New Roman"/>
          <w:sz w:val="28"/>
          <w:szCs w:val="28"/>
        </w:rPr>
        <w:t>Этнокарты</w:t>
      </w:r>
      <w:proofErr w:type="spellEnd"/>
      <w:r w:rsidRPr="00507247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507247">
        <w:rPr>
          <w:rFonts w:ascii="Times New Roman" w:hAnsi="Times New Roman" w:cs="Times New Roman"/>
          <w:sz w:val="28"/>
          <w:szCs w:val="28"/>
        </w:rPr>
        <w:t xml:space="preserve"> В гостях у русских людей», «Москва»; </w:t>
      </w:r>
    </w:p>
    <w:p w:rsidR="00E9029F" w:rsidRPr="00507247" w:rsidRDefault="00D246EE" w:rsidP="00507247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7247">
        <w:rPr>
          <w:rFonts w:ascii="Times New Roman" w:hAnsi="Times New Roman" w:cs="Times New Roman"/>
          <w:sz w:val="28"/>
          <w:szCs w:val="28"/>
        </w:rPr>
        <w:t>тематические альбомы «Открытки», «Фантики», «Минералы Урала»</w:t>
      </w:r>
      <w:proofErr w:type="gramStart"/>
      <w:r w:rsidRPr="00507247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507247">
        <w:rPr>
          <w:rFonts w:ascii="Times New Roman" w:hAnsi="Times New Roman" w:cs="Times New Roman"/>
          <w:sz w:val="28"/>
          <w:szCs w:val="28"/>
        </w:rPr>
        <w:t xml:space="preserve"> – </w:t>
      </w:r>
      <w:proofErr w:type="gramStart"/>
      <w:r w:rsidRPr="00507247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507247">
        <w:rPr>
          <w:rFonts w:ascii="Times New Roman" w:hAnsi="Times New Roman" w:cs="Times New Roman"/>
          <w:sz w:val="28"/>
          <w:szCs w:val="28"/>
        </w:rPr>
        <w:t xml:space="preserve">ланшеты «Логико-малыш», комплекты карточек к планшетам «Логико-малыш» («Последовательности», «Цвет в </w:t>
      </w:r>
      <w:r w:rsidRPr="00507247">
        <w:rPr>
          <w:rFonts w:ascii="Times New Roman" w:hAnsi="Times New Roman" w:cs="Times New Roman"/>
          <w:sz w:val="28"/>
          <w:szCs w:val="28"/>
        </w:rPr>
        <w:lastRenderedPageBreak/>
        <w:t xml:space="preserve">природе», «Домашние животные», «Поймай звук», «Первый десяток», «Внимание, опасность»). </w:t>
      </w:r>
    </w:p>
    <w:p w:rsidR="00E9029F" w:rsidRPr="00F656ED" w:rsidRDefault="00D246EE" w:rsidP="00D246E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656ED">
        <w:rPr>
          <w:rFonts w:ascii="Times New Roman" w:hAnsi="Times New Roman" w:cs="Times New Roman"/>
          <w:b/>
          <w:sz w:val="28"/>
          <w:szCs w:val="28"/>
        </w:rPr>
        <w:t>Мини–музей детских коллекций</w:t>
      </w:r>
    </w:p>
    <w:p w:rsidR="00E9029F" w:rsidRDefault="00D246EE" w:rsidP="00D246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246EE">
        <w:rPr>
          <w:rFonts w:ascii="Times New Roman" w:hAnsi="Times New Roman" w:cs="Times New Roman"/>
          <w:sz w:val="28"/>
          <w:szCs w:val="28"/>
        </w:rPr>
        <w:t xml:space="preserve">Это место для постоянной выставки, где размещаются различные коллекции, экспонаты, редкие предметы (раковины, камни, кристаллы, перья и т.п.). </w:t>
      </w:r>
      <w:proofErr w:type="gramEnd"/>
    </w:p>
    <w:p w:rsidR="00E9029F" w:rsidRDefault="00D246EE" w:rsidP="00D246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46EE">
        <w:rPr>
          <w:rFonts w:ascii="Times New Roman" w:hAnsi="Times New Roman" w:cs="Times New Roman"/>
          <w:sz w:val="28"/>
          <w:szCs w:val="28"/>
        </w:rPr>
        <w:t xml:space="preserve">Коллекции: «Насекомые», «Орехи», «Минералы», «Ракушки», «Елочные игрушки». </w:t>
      </w:r>
    </w:p>
    <w:p w:rsidR="00E9029F" w:rsidRDefault="00D246EE" w:rsidP="00E9029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46EE">
        <w:rPr>
          <w:rFonts w:ascii="Times New Roman" w:hAnsi="Times New Roman" w:cs="Times New Roman"/>
          <w:sz w:val="28"/>
          <w:szCs w:val="28"/>
        </w:rPr>
        <w:t xml:space="preserve">Способы, которыми обеспечивается насыщенность, </w:t>
      </w:r>
      <w:proofErr w:type="spellStart"/>
      <w:r w:rsidRPr="00D246EE">
        <w:rPr>
          <w:rFonts w:ascii="Times New Roman" w:hAnsi="Times New Roman" w:cs="Times New Roman"/>
          <w:sz w:val="28"/>
          <w:szCs w:val="28"/>
        </w:rPr>
        <w:t>трансформируемость</w:t>
      </w:r>
      <w:proofErr w:type="spellEnd"/>
      <w:r w:rsidRPr="00D246E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246EE">
        <w:rPr>
          <w:rFonts w:ascii="Times New Roman" w:hAnsi="Times New Roman" w:cs="Times New Roman"/>
          <w:sz w:val="28"/>
          <w:szCs w:val="28"/>
        </w:rPr>
        <w:t>полифункциональность</w:t>
      </w:r>
      <w:proofErr w:type="spellEnd"/>
      <w:r w:rsidRPr="00D246EE">
        <w:rPr>
          <w:rFonts w:ascii="Times New Roman" w:hAnsi="Times New Roman" w:cs="Times New Roman"/>
          <w:sz w:val="28"/>
          <w:szCs w:val="28"/>
        </w:rPr>
        <w:t>, вариативность, доступность и безопасность среды в центре познавательного развития</w:t>
      </w:r>
      <w:r w:rsidR="00E9029F">
        <w:rPr>
          <w:rFonts w:ascii="Times New Roman" w:hAnsi="Times New Roman" w:cs="Times New Roman"/>
          <w:sz w:val="28"/>
          <w:szCs w:val="28"/>
        </w:rPr>
        <w:t>.</w:t>
      </w:r>
      <w:r w:rsidRPr="00D246E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9029F" w:rsidRDefault="00D246EE" w:rsidP="00E9029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46EE">
        <w:rPr>
          <w:rFonts w:ascii="Times New Roman" w:hAnsi="Times New Roman" w:cs="Times New Roman"/>
          <w:sz w:val="28"/>
          <w:szCs w:val="28"/>
        </w:rPr>
        <w:t>Насыщенность развивающей предметно-пространственной среды обеспечивается широким выбором разнообразных расходных материалов (</w:t>
      </w:r>
      <w:proofErr w:type="gramStart"/>
      <w:r w:rsidRPr="00D246EE">
        <w:rPr>
          <w:rFonts w:ascii="Times New Roman" w:hAnsi="Times New Roman" w:cs="Times New Roman"/>
          <w:sz w:val="28"/>
          <w:szCs w:val="28"/>
        </w:rPr>
        <w:t>природный</w:t>
      </w:r>
      <w:proofErr w:type="gramEnd"/>
      <w:r w:rsidRPr="00D246EE">
        <w:rPr>
          <w:rFonts w:ascii="Times New Roman" w:hAnsi="Times New Roman" w:cs="Times New Roman"/>
          <w:sz w:val="28"/>
          <w:szCs w:val="28"/>
        </w:rPr>
        <w:t>, бросовый, неструктурированный) в центрах природы и экспериментирования, подбором дидактических и развивающих игр в широком диапазоне познавательных с</w:t>
      </w:r>
      <w:r w:rsidR="00E9029F">
        <w:rPr>
          <w:rFonts w:ascii="Times New Roman" w:hAnsi="Times New Roman" w:cs="Times New Roman"/>
          <w:sz w:val="28"/>
          <w:szCs w:val="28"/>
        </w:rPr>
        <w:t>пособностей воспитанников.</w:t>
      </w:r>
    </w:p>
    <w:p w:rsidR="00E9029F" w:rsidRDefault="00D246EE" w:rsidP="00E9029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46EE">
        <w:rPr>
          <w:rFonts w:ascii="Times New Roman" w:hAnsi="Times New Roman" w:cs="Times New Roman"/>
          <w:sz w:val="28"/>
          <w:szCs w:val="28"/>
        </w:rPr>
        <w:t xml:space="preserve">Мебель, задействованная в центрах (детские столы, тумбы), легкая, что позволяет детям переставлять ее по своему желанию. </w:t>
      </w:r>
    </w:p>
    <w:p w:rsidR="00E9029F" w:rsidRDefault="00D246EE" w:rsidP="00E9029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46EE">
        <w:rPr>
          <w:rFonts w:ascii="Times New Roman" w:hAnsi="Times New Roman" w:cs="Times New Roman"/>
          <w:sz w:val="28"/>
          <w:szCs w:val="28"/>
        </w:rPr>
        <w:t xml:space="preserve">Природные и бросовые материалы (шишки, камешки, ракушки, палочки, ленточки, пробки) используются </w:t>
      </w:r>
      <w:proofErr w:type="gramStart"/>
      <w:r w:rsidRPr="00D246EE">
        <w:rPr>
          <w:rFonts w:ascii="Times New Roman" w:hAnsi="Times New Roman" w:cs="Times New Roman"/>
          <w:sz w:val="28"/>
          <w:szCs w:val="28"/>
        </w:rPr>
        <w:t>детьми</w:t>
      </w:r>
      <w:proofErr w:type="gramEnd"/>
      <w:r w:rsidRPr="00D246EE">
        <w:rPr>
          <w:rFonts w:ascii="Times New Roman" w:hAnsi="Times New Roman" w:cs="Times New Roman"/>
          <w:sz w:val="28"/>
          <w:szCs w:val="28"/>
        </w:rPr>
        <w:t xml:space="preserve"> как в центре познания, так и центре творчества. Они являются также предметами-заместителями в сюжетно-ролевых играх. </w:t>
      </w:r>
    </w:p>
    <w:p w:rsidR="00E9029F" w:rsidRDefault="00D246EE" w:rsidP="00E9029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46EE">
        <w:rPr>
          <w:rFonts w:ascii="Times New Roman" w:hAnsi="Times New Roman" w:cs="Times New Roman"/>
          <w:sz w:val="28"/>
          <w:szCs w:val="28"/>
        </w:rPr>
        <w:t xml:space="preserve">Таким </w:t>
      </w:r>
      <w:proofErr w:type="gramStart"/>
      <w:r w:rsidRPr="00D246EE">
        <w:rPr>
          <w:rFonts w:ascii="Times New Roman" w:hAnsi="Times New Roman" w:cs="Times New Roman"/>
          <w:sz w:val="28"/>
          <w:szCs w:val="28"/>
        </w:rPr>
        <w:t>образом</w:t>
      </w:r>
      <w:proofErr w:type="gramEnd"/>
      <w:r w:rsidRPr="00D246EE">
        <w:rPr>
          <w:rFonts w:ascii="Times New Roman" w:hAnsi="Times New Roman" w:cs="Times New Roman"/>
          <w:sz w:val="28"/>
          <w:szCs w:val="28"/>
        </w:rPr>
        <w:t xml:space="preserve"> обеспечивается </w:t>
      </w:r>
      <w:proofErr w:type="spellStart"/>
      <w:r w:rsidRPr="00D246EE">
        <w:rPr>
          <w:rFonts w:ascii="Times New Roman" w:hAnsi="Times New Roman" w:cs="Times New Roman"/>
          <w:sz w:val="28"/>
          <w:szCs w:val="28"/>
        </w:rPr>
        <w:t>полифункциональность</w:t>
      </w:r>
      <w:proofErr w:type="spellEnd"/>
      <w:r w:rsidRPr="00D246EE">
        <w:rPr>
          <w:rFonts w:ascii="Times New Roman" w:hAnsi="Times New Roman" w:cs="Times New Roman"/>
          <w:sz w:val="28"/>
          <w:szCs w:val="28"/>
        </w:rPr>
        <w:t xml:space="preserve"> среды. </w:t>
      </w:r>
    </w:p>
    <w:p w:rsidR="00F656ED" w:rsidRDefault="00D246EE" w:rsidP="00E9029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46EE">
        <w:rPr>
          <w:rFonts w:ascii="Times New Roman" w:hAnsi="Times New Roman" w:cs="Times New Roman"/>
          <w:sz w:val="28"/>
          <w:szCs w:val="28"/>
        </w:rPr>
        <w:t xml:space="preserve">В зависимости от инициативы детей в Центре появляются новые коллекции, более сложное оборудование в «лаборатории». </w:t>
      </w:r>
    </w:p>
    <w:p w:rsidR="00E9029F" w:rsidRDefault="00D246EE" w:rsidP="00E9029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46EE">
        <w:rPr>
          <w:rFonts w:ascii="Times New Roman" w:hAnsi="Times New Roman" w:cs="Times New Roman"/>
          <w:sz w:val="28"/>
          <w:szCs w:val="28"/>
        </w:rPr>
        <w:t xml:space="preserve">Познавательная деятельность включает как непосредственное взаимодействие ребёнка с окружающим миром, так и опосредованное взаимодействие, осуществляющееся с помощью взрослого. </w:t>
      </w:r>
    </w:p>
    <w:p w:rsidR="00E9029F" w:rsidRDefault="00D246EE" w:rsidP="00E9029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46EE">
        <w:rPr>
          <w:rFonts w:ascii="Times New Roman" w:hAnsi="Times New Roman" w:cs="Times New Roman"/>
          <w:sz w:val="28"/>
          <w:szCs w:val="28"/>
        </w:rPr>
        <w:t xml:space="preserve">Главная цель совместной с воспитателем деятельности в центре познавательного развития – освоение детьми новых форм и приёмов разных видов деятельности, формирование важнейших представлений об окружающем мире, о свойствах и отношениях объектов окружающего мира, о себе и других людях. </w:t>
      </w:r>
    </w:p>
    <w:p w:rsidR="00E9029F" w:rsidRDefault="00D246EE" w:rsidP="00E9029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46EE">
        <w:rPr>
          <w:rFonts w:ascii="Times New Roman" w:hAnsi="Times New Roman" w:cs="Times New Roman"/>
          <w:sz w:val="28"/>
          <w:szCs w:val="28"/>
        </w:rPr>
        <w:t xml:space="preserve">Для реализации детского экспериментирования за основу мы взяли технологию О.В. </w:t>
      </w:r>
      <w:proofErr w:type="spellStart"/>
      <w:r w:rsidRPr="00D246EE">
        <w:rPr>
          <w:rFonts w:ascii="Times New Roman" w:hAnsi="Times New Roman" w:cs="Times New Roman"/>
          <w:sz w:val="28"/>
          <w:szCs w:val="28"/>
        </w:rPr>
        <w:t>Дыбиной</w:t>
      </w:r>
      <w:proofErr w:type="spellEnd"/>
      <w:r w:rsidRPr="00D246EE">
        <w:rPr>
          <w:rFonts w:ascii="Times New Roman" w:hAnsi="Times New Roman" w:cs="Times New Roman"/>
          <w:sz w:val="28"/>
          <w:szCs w:val="28"/>
        </w:rPr>
        <w:t xml:space="preserve">. Экспериментальная деятельность начинается с актуализации педагогом проблемной ситуации, создания условий для проведения опыта или эксперимента, мотивация детей, напоминание правил техники безопасности. </w:t>
      </w:r>
    </w:p>
    <w:p w:rsidR="00F656ED" w:rsidRDefault="00D246EE" w:rsidP="00E9029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46EE">
        <w:rPr>
          <w:rFonts w:ascii="Times New Roman" w:hAnsi="Times New Roman" w:cs="Times New Roman"/>
          <w:sz w:val="28"/>
          <w:szCs w:val="28"/>
        </w:rPr>
        <w:t xml:space="preserve">Поскольку средний дошкольный возраст – начало сенситивного периода развития знаково-символической функции сознания и в среде группы активно используется знаковая символика, то и в экспериментальной деятельности начинают использоваться карты-схемы. </w:t>
      </w:r>
    </w:p>
    <w:p w:rsidR="00E9029F" w:rsidRDefault="00D246EE" w:rsidP="00E9029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46EE">
        <w:rPr>
          <w:rFonts w:ascii="Times New Roman" w:hAnsi="Times New Roman" w:cs="Times New Roman"/>
          <w:sz w:val="28"/>
          <w:szCs w:val="28"/>
        </w:rPr>
        <w:t xml:space="preserve">При организации самостоятельной деятельности детей в центре познавательного развития основной целью является создание условий для </w:t>
      </w:r>
      <w:r w:rsidRPr="00D246EE">
        <w:rPr>
          <w:rFonts w:ascii="Times New Roman" w:hAnsi="Times New Roman" w:cs="Times New Roman"/>
          <w:sz w:val="28"/>
          <w:szCs w:val="28"/>
        </w:rPr>
        <w:lastRenderedPageBreak/>
        <w:t xml:space="preserve">полноценного интеллектуального развития ребёнка, поддержка познавательной активности и детской инициативы. </w:t>
      </w:r>
    </w:p>
    <w:p w:rsidR="00E9029F" w:rsidRDefault="00D246EE" w:rsidP="00E9029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46EE">
        <w:rPr>
          <w:rFonts w:ascii="Times New Roman" w:hAnsi="Times New Roman" w:cs="Times New Roman"/>
          <w:sz w:val="28"/>
          <w:szCs w:val="28"/>
        </w:rPr>
        <w:t xml:space="preserve">Самостоятельная деятельность в центре организуется в свободное время, предназначенное специально для самостоятельной деятельности детей. Это может быть самостоятельная деятельность по интересам ребенка или опосредованно организованная воспитателем деятельность. </w:t>
      </w:r>
    </w:p>
    <w:p w:rsidR="00E9029F" w:rsidRDefault="00D246EE" w:rsidP="00E9029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46EE">
        <w:rPr>
          <w:rFonts w:ascii="Times New Roman" w:hAnsi="Times New Roman" w:cs="Times New Roman"/>
          <w:sz w:val="28"/>
          <w:szCs w:val="28"/>
        </w:rPr>
        <w:t>При осуществлении взаимодействия с родителями в области познавательного развития ребенка главная цель – совместное освоение детьми и родителями различных видов деятельности, предпочтительных в домашнем образовании и обеспечивающих</w:t>
      </w:r>
      <w:r w:rsidR="00E9029F">
        <w:rPr>
          <w:rFonts w:ascii="Times New Roman" w:hAnsi="Times New Roman" w:cs="Times New Roman"/>
          <w:sz w:val="28"/>
          <w:szCs w:val="28"/>
        </w:rPr>
        <w:t xml:space="preserve"> познавательное развитие детей.</w:t>
      </w:r>
    </w:p>
    <w:p w:rsidR="00E9029F" w:rsidRDefault="00D246EE" w:rsidP="00E9029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46EE">
        <w:rPr>
          <w:rFonts w:ascii="Times New Roman" w:hAnsi="Times New Roman" w:cs="Times New Roman"/>
          <w:sz w:val="28"/>
          <w:szCs w:val="28"/>
        </w:rPr>
        <w:t xml:space="preserve">Совместная деятельность ребёнка и родителя (члена его семьи) заключается в применении полученных умений, овладении новыми приёмами деятельности. Подобная деятельность осуществляется исключительно по желанию ребёнка и возможностям родителей. </w:t>
      </w:r>
    </w:p>
    <w:p w:rsidR="00E9029F" w:rsidRDefault="00D246EE" w:rsidP="00E9029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46EE">
        <w:rPr>
          <w:rFonts w:ascii="Times New Roman" w:hAnsi="Times New Roman" w:cs="Times New Roman"/>
          <w:sz w:val="28"/>
          <w:szCs w:val="28"/>
        </w:rPr>
        <w:t xml:space="preserve">Поддержка детской инициативы осуществляется следующими способами: </w:t>
      </w:r>
    </w:p>
    <w:p w:rsidR="00E9029F" w:rsidRDefault="00D246EE" w:rsidP="00E9029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46EE">
        <w:rPr>
          <w:rFonts w:ascii="Times New Roman" w:hAnsi="Times New Roman" w:cs="Times New Roman"/>
          <w:sz w:val="28"/>
          <w:szCs w:val="28"/>
        </w:rPr>
        <w:t xml:space="preserve">– воспитатель привлекает детей к планированию деятельности в </w:t>
      </w:r>
      <w:r w:rsidR="00E3606A">
        <w:rPr>
          <w:rFonts w:ascii="Times New Roman" w:hAnsi="Times New Roman" w:cs="Times New Roman"/>
          <w:sz w:val="28"/>
          <w:szCs w:val="28"/>
        </w:rPr>
        <w:t>ц</w:t>
      </w:r>
      <w:r w:rsidRPr="00D246EE">
        <w:rPr>
          <w:rFonts w:ascii="Times New Roman" w:hAnsi="Times New Roman" w:cs="Times New Roman"/>
          <w:sz w:val="28"/>
          <w:szCs w:val="28"/>
        </w:rPr>
        <w:t xml:space="preserve">ентре; </w:t>
      </w:r>
    </w:p>
    <w:p w:rsidR="00E9029F" w:rsidRDefault="00D246EE" w:rsidP="00E9029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46EE">
        <w:rPr>
          <w:rFonts w:ascii="Times New Roman" w:hAnsi="Times New Roman" w:cs="Times New Roman"/>
          <w:sz w:val="28"/>
          <w:szCs w:val="28"/>
        </w:rPr>
        <w:t xml:space="preserve">– выслушивает детские рассуждения, записывает их, предоставляет родителям; </w:t>
      </w:r>
    </w:p>
    <w:p w:rsidR="00E9029F" w:rsidRDefault="00D246EE" w:rsidP="00E9029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46EE">
        <w:rPr>
          <w:rFonts w:ascii="Times New Roman" w:hAnsi="Times New Roman" w:cs="Times New Roman"/>
          <w:sz w:val="28"/>
          <w:szCs w:val="28"/>
        </w:rPr>
        <w:t xml:space="preserve">– стимулирует детей самостоятельно выбирать игры и партнеров по играм; </w:t>
      </w:r>
    </w:p>
    <w:p w:rsidR="00507247" w:rsidRDefault="00D246EE" w:rsidP="00E9029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246EE">
        <w:rPr>
          <w:rFonts w:ascii="Times New Roman" w:hAnsi="Times New Roman" w:cs="Times New Roman"/>
          <w:sz w:val="28"/>
          <w:szCs w:val="28"/>
        </w:rPr>
        <w:t xml:space="preserve">– побуждает детей выражать собственную оценку </w:t>
      </w:r>
      <w:proofErr w:type="gramStart"/>
      <w:r w:rsidRPr="00D246EE">
        <w:rPr>
          <w:rFonts w:ascii="Times New Roman" w:hAnsi="Times New Roman" w:cs="Times New Roman"/>
          <w:sz w:val="28"/>
          <w:szCs w:val="28"/>
        </w:rPr>
        <w:t>воспринимаемого</w:t>
      </w:r>
      <w:proofErr w:type="gramEnd"/>
      <w:r w:rsidRPr="00D246EE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07247" w:rsidRPr="00F656ED" w:rsidRDefault="00F656ED" w:rsidP="00F656E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56ED">
        <w:rPr>
          <w:rFonts w:ascii="Times New Roman" w:hAnsi="Times New Roman" w:cs="Times New Roman"/>
          <w:sz w:val="28"/>
          <w:szCs w:val="28"/>
        </w:rPr>
        <w:t>Не нужно стремлений к тому, чтобы дети запоминали как можно больше разных названий. Гораздо важнее воспитать у ребят познавательный интерес к объектам природы, желание и  умение</w:t>
      </w:r>
      <w:r>
        <w:rPr>
          <w:rFonts w:ascii="Times New Roman" w:hAnsi="Times New Roman" w:cs="Times New Roman"/>
          <w:sz w:val="28"/>
          <w:szCs w:val="28"/>
        </w:rPr>
        <w:t xml:space="preserve"> наблюдать, экспериментировать, </w:t>
      </w:r>
      <w:r w:rsidRPr="00F656ED">
        <w:rPr>
          <w:rFonts w:ascii="Times New Roman" w:hAnsi="Times New Roman" w:cs="Times New Roman"/>
          <w:sz w:val="28"/>
          <w:szCs w:val="28"/>
        </w:rPr>
        <w:t>понимать, что в окружающем мире все взаимосвязано.</w:t>
      </w:r>
    </w:p>
    <w:p w:rsidR="00F656ED" w:rsidRDefault="00F656ED" w:rsidP="00E9029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9029F" w:rsidRPr="00507247" w:rsidRDefault="00D246EE" w:rsidP="00E9029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07247">
        <w:rPr>
          <w:rFonts w:ascii="Times New Roman" w:hAnsi="Times New Roman" w:cs="Times New Roman"/>
          <w:b/>
          <w:sz w:val="28"/>
          <w:szCs w:val="28"/>
        </w:rPr>
        <w:t xml:space="preserve">Литература </w:t>
      </w:r>
    </w:p>
    <w:p w:rsidR="00E9029F" w:rsidRDefault="00AC33C5" w:rsidP="00E9029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D246EE" w:rsidRPr="00D246EE">
        <w:rPr>
          <w:rFonts w:ascii="Times New Roman" w:hAnsi="Times New Roman" w:cs="Times New Roman"/>
          <w:sz w:val="28"/>
          <w:szCs w:val="28"/>
        </w:rPr>
        <w:t xml:space="preserve">Научная литература и методические пособия </w:t>
      </w:r>
      <w:proofErr w:type="spellStart"/>
      <w:r w:rsidR="00D246EE" w:rsidRPr="00D246EE">
        <w:rPr>
          <w:rFonts w:ascii="Times New Roman" w:hAnsi="Times New Roman" w:cs="Times New Roman"/>
          <w:sz w:val="28"/>
          <w:szCs w:val="28"/>
        </w:rPr>
        <w:t>Деркунская</w:t>
      </w:r>
      <w:proofErr w:type="spellEnd"/>
      <w:r w:rsidR="00D246EE" w:rsidRPr="00D246EE">
        <w:rPr>
          <w:rFonts w:ascii="Times New Roman" w:hAnsi="Times New Roman" w:cs="Times New Roman"/>
          <w:sz w:val="28"/>
          <w:szCs w:val="28"/>
        </w:rPr>
        <w:t xml:space="preserve"> В.А., </w:t>
      </w:r>
      <w:proofErr w:type="spellStart"/>
      <w:r w:rsidR="00D246EE" w:rsidRPr="00D246EE">
        <w:rPr>
          <w:rFonts w:ascii="Times New Roman" w:hAnsi="Times New Roman" w:cs="Times New Roman"/>
          <w:sz w:val="28"/>
          <w:szCs w:val="28"/>
        </w:rPr>
        <w:t>Ошкина</w:t>
      </w:r>
      <w:proofErr w:type="spellEnd"/>
      <w:r w:rsidR="00D246EE" w:rsidRPr="00D246EE">
        <w:rPr>
          <w:rFonts w:ascii="Times New Roman" w:hAnsi="Times New Roman" w:cs="Times New Roman"/>
          <w:sz w:val="28"/>
          <w:szCs w:val="28"/>
        </w:rPr>
        <w:t xml:space="preserve"> А.А. Игры-эксперименты с дошкольниками. Учебно-методическое пособие. – М.: Центр педагогического образования, 2015 </w:t>
      </w:r>
    </w:p>
    <w:p w:rsidR="00507247" w:rsidRDefault="00AC33C5" w:rsidP="00E9029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D246EE" w:rsidRPr="00D246EE">
        <w:rPr>
          <w:rFonts w:ascii="Times New Roman" w:hAnsi="Times New Roman" w:cs="Times New Roman"/>
          <w:sz w:val="28"/>
          <w:szCs w:val="28"/>
        </w:rPr>
        <w:t xml:space="preserve">Дмитриева Е.А., Зайцева О.Ю., Калиниченко С.А. Детское экспериментирование. Методическое пособие. – М: ТЦ Сфера, 2016 </w:t>
      </w:r>
    </w:p>
    <w:p w:rsidR="00507247" w:rsidRDefault="00AC33C5" w:rsidP="00E9029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proofErr w:type="spellStart"/>
      <w:r w:rsidR="00D246EE" w:rsidRPr="00D246EE">
        <w:rPr>
          <w:rFonts w:ascii="Times New Roman" w:hAnsi="Times New Roman" w:cs="Times New Roman"/>
          <w:sz w:val="28"/>
          <w:szCs w:val="28"/>
        </w:rPr>
        <w:t>Дыбина</w:t>
      </w:r>
      <w:proofErr w:type="spellEnd"/>
      <w:r w:rsidR="00D246EE" w:rsidRPr="00D246EE">
        <w:rPr>
          <w:rFonts w:ascii="Times New Roman" w:hAnsi="Times New Roman" w:cs="Times New Roman"/>
          <w:sz w:val="28"/>
          <w:szCs w:val="28"/>
        </w:rPr>
        <w:t xml:space="preserve"> О.В. Поисково-познавательная дельность детей дошкольного возраста. Учебное пособие для студентов факультета дошкольного воспитания / О.В. </w:t>
      </w:r>
      <w:proofErr w:type="spellStart"/>
      <w:r w:rsidR="00D246EE" w:rsidRPr="00D246EE">
        <w:rPr>
          <w:rFonts w:ascii="Times New Roman" w:hAnsi="Times New Roman" w:cs="Times New Roman"/>
          <w:sz w:val="28"/>
          <w:szCs w:val="28"/>
        </w:rPr>
        <w:t>Дыбина</w:t>
      </w:r>
      <w:proofErr w:type="spellEnd"/>
      <w:r w:rsidR="00D246EE" w:rsidRPr="00D246EE">
        <w:rPr>
          <w:rFonts w:ascii="Times New Roman" w:hAnsi="Times New Roman" w:cs="Times New Roman"/>
          <w:sz w:val="28"/>
          <w:szCs w:val="28"/>
        </w:rPr>
        <w:t xml:space="preserve">. – Тольятти: Изд-во фонда «Развитие через образование», 2002 </w:t>
      </w:r>
    </w:p>
    <w:p w:rsidR="00507247" w:rsidRDefault="00AC33C5" w:rsidP="00E9029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="00D246EE" w:rsidRPr="00D246EE">
        <w:rPr>
          <w:rFonts w:ascii="Times New Roman" w:hAnsi="Times New Roman" w:cs="Times New Roman"/>
          <w:sz w:val="28"/>
          <w:szCs w:val="28"/>
        </w:rPr>
        <w:t>Лосева Е.В. Развитие-познавательно-исследовательской деятельности у дошкольников. Из опыта работы. - СПб</w:t>
      </w:r>
      <w:proofErr w:type="gramStart"/>
      <w:r w:rsidR="00D246EE" w:rsidRPr="00D246EE">
        <w:rPr>
          <w:rFonts w:ascii="Times New Roman" w:hAnsi="Times New Roman" w:cs="Times New Roman"/>
          <w:sz w:val="28"/>
          <w:szCs w:val="28"/>
        </w:rPr>
        <w:t xml:space="preserve">.: </w:t>
      </w:r>
      <w:proofErr w:type="gramEnd"/>
      <w:r w:rsidR="00D246EE" w:rsidRPr="00D246EE">
        <w:rPr>
          <w:rFonts w:ascii="Times New Roman" w:hAnsi="Times New Roman" w:cs="Times New Roman"/>
          <w:sz w:val="28"/>
          <w:szCs w:val="28"/>
        </w:rPr>
        <w:t>ООО «Издательство «</w:t>
      </w:r>
      <w:proofErr w:type="spellStart"/>
      <w:r w:rsidR="00D246EE" w:rsidRPr="00D246EE">
        <w:rPr>
          <w:rFonts w:ascii="Times New Roman" w:hAnsi="Times New Roman" w:cs="Times New Roman"/>
          <w:sz w:val="28"/>
          <w:szCs w:val="28"/>
        </w:rPr>
        <w:t>ДетствоПресс</w:t>
      </w:r>
      <w:proofErr w:type="spellEnd"/>
      <w:r w:rsidR="00D246EE" w:rsidRPr="00D246EE">
        <w:rPr>
          <w:rFonts w:ascii="Times New Roman" w:hAnsi="Times New Roman" w:cs="Times New Roman"/>
          <w:sz w:val="28"/>
          <w:szCs w:val="28"/>
        </w:rPr>
        <w:t xml:space="preserve">», 2013 </w:t>
      </w:r>
    </w:p>
    <w:p w:rsidR="00507247" w:rsidRDefault="00AC33C5" w:rsidP="00E9029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bookmarkStart w:id="0" w:name="_GoBack"/>
      <w:bookmarkEnd w:id="0"/>
      <w:r w:rsidR="00D246EE" w:rsidRPr="00D246EE">
        <w:rPr>
          <w:rFonts w:ascii="Times New Roman" w:hAnsi="Times New Roman" w:cs="Times New Roman"/>
          <w:sz w:val="28"/>
          <w:szCs w:val="28"/>
        </w:rPr>
        <w:t xml:space="preserve">Полякова М.Н. Создание моделей предметно-развивающей среды в ДОУ (Методические рекомендации). Учебно-методическое пособие. – М., Центр педагогического образования, 2008 </w:t>
      </w:r>
    </w:p>
    <w:p w:rsidR="00AC5BA2" w:rsidRPr="00D246EE" w:rsidRDefault="00AC33C5" w:rsidP="00E9029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AC5BA2" w:rsidRPr="00D246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5B0BF9"/>
    <w:multiLevelType w:val="hybridMultilevel"/>
    <w:tmpl w:val="F746CDCA"/>
    <w:lvl w:ilvl="0" w:tplc="D46CEE62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b w:val="0"/>
        <w:i w:val="0"/>
        <w:sz w:val="18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4D0B5309"/>
    <w:multiLevelType w:val="hybridMultilevel"/>
    <w:tmpl w:val="9A76145C"/>
    <w:lvl w:ilvl="0" w:tplc="D46CEE62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b w:val="0"/>
        <w:i w:val="0"/>
        <w:sz w:val="18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603010B"/>
    <w:multiLevelType w:val="hybridMultilevel"/>
    <w:tmpl w:val="66564B9E"/>
    <w:lvl w:ilvl="0" w:tplc="D46CEE62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b w:val="0"/>
        <w:i w:val="0"/>
        <w:sz w:val="18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5DB418C3"/>
    <w:multiLevelType w:val="hybridMultilevel"/>
    <w:tmpl w:val="4436503C"/>
    <w:lvl w:ilvl="0" w:tplc="D46CEE62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b w:val="0"/>
        <w:i w:val="0"/>
        <w:sz w:val="18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75947C9A"/>
    <w:multiLevelType w:val="hybridMultilevel"/>
    <w:tmpl w:val="05863FC6"/>
    <w:lvl w:ilvl="0" w:tplc="D46CEE62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b w:val="0"/>
        <w:i w:val="0"/>
        <w:sz w:val="18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46EE"/>
    <w:rsid w:val="00024656"/>
    <w:rsid w:val="00507247"/>
    <w:rsid w:val="005D068F"/>
    <w:rsid w:val="00AC33C5"/>
    <w:rsid w:val="00AF21B5"/>
    <w:rsid w:val="00D246EE"/>
    <w:rsid w:val="00E3606A"/>
    <w:rsid w:val="00E9029F"/>
    <w:rsid w:val="00F60C10"/>
    <w:rsid w:val="00F656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0724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0724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5</Pages>
  <Words>1389</Words>
  <Characters>7922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Сухарева</dc:creator>
  <cp:lastModifiedBy>Сухарева</cp:lastModifiedBy>
  <cp:revision>2</cp:revision>
  <dcterms:created xsi:type="dcterms:W3CDTF">2024-05-28T15:53:00Z</dcterms:created>
  <dcterms:modified xsi:type="dcterms:W3CDTF">2024-05-28T17:08:00Z</dcterms:modified>
</cp:coreProperties>
</file>